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2016年河南省医学教育研究项目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立项汇总表</w: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-20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申报单位签章        </w:t>
      </w:r>
    </w:p>
    <w:tbl>
      <w:tblPr>
        <w:tblStyle w:val="3"/>
        <w:tblW w:w="84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390"/>
        <w:gridCol w:w="1292"/>
        <w:gridCol w:w="709"/>
        <w:gridCol w:w="992"/>
        <w:gridCol w:w="1276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3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序号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eastAsia="楷体_GB2312"/>
                <w:spacing w:val="-20"/>
                <w:sz w:val="32"/>
                <w:szCs w:val="32"/>
              </w:rPr>
              <w:t>项目名称</w:t>
            </w:r>
          </w:p>
        </w:tc>
        <w:tc>
          <w:tcPr>
            <w:tcW w:w="4269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申 报  人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参与者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23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姓 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年 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职 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eastAsia="楷体_GB2312"/>
                <w:spacing w:val="-20"/>
                <w:sz w:val="32"/>
                <w:szCs w:val="32"/>
              </w:rPr>
              <w:t>从事教学工作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eastAsia="楷体_GB2312"/>
                <w:spacing w:val="-20"/>
                <w:sz w:val="32"/>
                <w:szCs w:val="32"/>
              </w:rPr>
              <w:t>及年限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napToGrid w:val="0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说明：1.此表请用excel表格填写并报送电子版；</w:t>
      </w:r>
    </w:p>
    <w:p>
      <w:pPr/>
      <w:r>
        <w:rPr>
          <w:rFonts w:hint="eastAsia" w:ascii="楷体_GB2312" w:eastAsia="楷体_GB2312"/>
          <w:sz w:val="28"/>
          <w:szCs w:val="28"/>
        </w:rPr>
        <w:t>2.申报单位栏填写全称。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348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2016-05-21T04:28:23Z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